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711D" w:rsidRDefault="00FE223F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Начинаем публиковать ряд статей на тему антидопинга.</w:t>
      </w:r>
    </w:p>
    <w:p w:rsidR="00FE223F" w:rsidRDefault="00FE223F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Прочитайте! Это важно и полезно знать!</w:t>
      </w:r>
    </w:p>
    <w:p w:rsidR="00FE223F" w:rsidRDefault="00FE223F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FE223F" w:rsidRPr="009E3F4D" w:rsidRDefault="00FE223F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Часть 1</w:t>
      </w: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</w:rPr>
      </w:pPr>
      <w:r w:rsidRPr="009E3F4D">
        <w:rPr>
          <w:rFonts w:ascii="Times New Roman" w:hAnsi="Times New Roman" w:cs="Times New Roman"/>
          <w:b/>
          <w:bCs/>
          <w:kern w:val="0"/>
        </w:rPr>
        <w:t>За что дисквалифицируют спортсменов в результате допинг-тестирования?</w:t>
      </w: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E3F4D">
        <w:rPr>
          <w:rFonts w:ascii="Times New Roman" w:hAnsi="Times New Roman" w:cs="Times New Roman"/>
          <w:kern w:val="0"/>
        </w:rPr>
        <w:t>Заблуждением является думать, что дисквалифицировать могут только за употребление допинга (многие так же думают, что допинг – это только анаболические и андрогенные стероиды).</w:t>
      </w: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E3F4D">
        <w:rPr>
          <w:rFonts w:ascii="Times New Roman" w:hAnsi="Times New Roman" w:cs="Times New Roman"/>
          <w:kern w:val="0"/>
        </w:rPr>
        <w:t>На самом деле спортсмена дисквалифицируют за нарушение антидопинговых правил, а именно:</w:t>
      </w: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E3F4D">
        <w:rPr>
          <w:rFonts w:ascii="Times New Roman" w:hAnsi="Times New Roman" w:cs="Times New Roman"/>
          <w:kern w:val="0"/>
        </w:rPr>
        <w:t>• Наличие запрещенного вещества, метаболитов или маркеров в пробе, взятой у спортсмена</w:t>
      </w:r>
      <w:r w:rsidR="009E3F4D">
        <w:rPr>
          <w:rFonts w:ascii="Times New Roman" w:hAnsi="Times New Roman" w:cs="Times New Roman"/>
          <w:kern w:val="0"/>
        </w:rPr>
        <w:t>.</w:t>
      </w: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E3F4D">
        <w:rPr>
          <w:rFonts w:ascii="Times New Roman" w:hAnsi="Times New Roman" w:cs="Times New Roman"/>
          <w:kern w:val="0"/>
        </w:rPr>
        <w:t>• Использование или попытки использования запрещенных вещество или запрещенных методов</w:t>
      </w:r>
      <w:r w:rsidR="009E3F4D">
        <w:rPr>
          <w:rFonts w:ascii="Times New Roman" w:hAnsi="Times New Roman" w:cs="Times New Roman"/>
          <w:kern w:val="0"/>
        </w:rPr>
        <w:t>.</w:t>
      </w: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E3F4D">
        <w:rPr>
          <w:rFonts w:ascii="Times New Roman" w:hAnsi="Times New Roman" w:cs="Times New Roman"/>
          <w:kern w:val="0"/>
        </w:rPr>
        <w:t>• Отказ или уклонение от сдачи проб без уважительной причины после получения официального уведомления</w:t>
      </w:r>
      <w:r w:rsidR="009E3F4D">
        <w:rPr>
          <w:rFonts w:ascii="Times New Roman" w:hAnsi="Times New Roman" w:cs="Times New Roman"/>
          <w:kern w:val="0"/>
        </w:rPr>
        <w:t>.</w:t>
      </w: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E3F4D">
        <w:rPr>
          <w:rFonts w:ascii="Times New Roman" w:hAnsi="Times New Roman" w:cs="Times New Roman"/>
          <w:kern w:val="0"/>
        </w:rPr>
        <w:t>• Отсутствие информации о местонахождении спортсмена и пропуски тестов</w:t>
      </w:r>
      <w:r w:rsidR="009E3F4D">
        <w:rPr>
          <w:rFonts w:ascii="Times New Roman" w:hAnsi="Times New Roman" w:cs="Times New Roman"/>
          <w:kern w:val="0"/>
        </w:rPr>
        <w:t>.</w:t>
      </w: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E3F4D">
        <w:rPr>
          <w:rFonts w:ascii="Times New Roman" w:hAnsi="Times New Roman" w:cs="Times New Roman"/>
          <w:kern w:val="0"/>
        </w:rPr>
        <w:t>• Фальсификация или попытка фальсификации на любом этапе допинг контроля</w:t>
      </w:r>
      <w:r w:rsidR="009E3F4D">
        <w:rPr>
          <w:rFonts w:ascii="Times New Roman" w:hAnsi="Times New Roman" w:cs="Times New Roman"/>
          <w:kern w:val="0"/>
        </w:rPr>
        <w:t>.</w:t>
      </w: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E3F4D">
        <w:rPr>
          <w:rFonts w:ascii="Times New Roman" w:hAnsi="Times New Roman" w:cs="Times New Roman"/>
          <w:kern w:val="0"/>
        </w:rPr>
        <w:t>• Обладание запрещенными в спорте веществами или методами</w:t>
      </w:r>
      <w:r w:rsidR="009E3F4D">
        <w:rPr>
          <w:rFonts w:ascii="Times New Roman" w:hAnsi="Times New Roman" w:cs="Times New Roman"/>
          <w:kern w:val="0"/>
        </w:rPr>
        <w:t>.</w:t>
      </w: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E3F4D">
        <w:rPr>
          <w:rFonts w:ascii="Times New Roman" w:hAnsi="Times New Roman" w:cs="Times New Roman"/>
          <w:kern w:val="0"/>
        </w:rPr>
        <w:t>• Распространение или попытка распространения запрещенных веществ или методов</w:t>
      </w:r>
      <w:r w:rsidR="009E3F4D">
        <w:rPr>
          <w:rFonts w:ascii="Times New Roman" w:hAnsi="Times New Roman" w:cs="Times New Roman"/>
          <w:kern w:val="0"/>
        </w:rPr>
        <w:t>.</w:t>
      </w: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E3F4D">
        <w:rPr>
          <w:rFonts w:ascii="Times New Roman" w:hAnsi="Times New Roman" w:cs="Times New Roman"/>
          <w:kern w:val="0"/>
        </w:rPr>
        <w:t>• Назначение или попытка назначения спортсмену запрещенного вещества или метода</w:t>
      </w:r>
      <w:r w:rsidR="009E3F4D">
        <w:rPr>
          <w:rFonts w:ascii="Times New Roman" w:hAnsi="Times New Roman" w:cs="Times New Roman"/>
          <w:kern w:val="0"/>
        </w:rPr>
        <w:t>.</w:t>
      </w: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E3F4D">
        <w:rPr>
          <w:rFonts w:ascii="Times New Roman" w:hAnsi="Times New Roman" w:cs="Times New Roman"/>
          <w:kern w:val="0"/>
        </w:rPr>
        <w:t>• Соучастие.</w:t>
      </w: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E3F4D">
        <w:rPr>
          <w:rFonts w:ascii="Times New Roman" w:hAnsi="Times New Roman" w:cs="Times New Roman"/>
          <w:kern w:val="0"/>
        </w:rPr>
        <w:t>• Запрещенное сотрудничество.</w:t>
      </w:r>
    </w:p>
    <w:p w:rsidR="0040711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E3F4D">
        <w:rPr>
          <w:rFonts w:ascii="Times New Roman" w:hAnsi="Times New Roman" w:cs="Times New Roman"/>
          <w:kern w:val="0"/>
        </w:rPr>
        <w:t>• Воспрепятствование предоставлению информации о нарушении.</w:t>
      </w:r>
    </w:p>
    <w:p w:rsidR="009E3F4D" w:rsidRPr="009E3F4D" w:rsidRDefault="009E3F4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E3F4D">
        <w:rPr>
          <w:rFonts w:ascii="Times New Roman" w:hAnsi="Times New Roman" w:cs="Times New Roman"/>
          <w:kern w:val="0"/>
        </w:rPr>
        <w:t>Антидопинговые правила включают в себя </w:t>
      </w:r>
      <w:r w:rsidRPr="009E3F4D">
        <w:rPr>
          <w:rFonts w:ascii="Times New Roman" w:hAnsi="Times New Roman" w:cs="Times New Roman"/>
          <w:i/>
          <w:iCs/>
          <w:kern w:val="0"/>
        </w:rPr>
        <w:t>Запрещенный список</w:t>
      </w:r>
      <w:r w:rsidRPr="009E3F4D">
        <w:rPr>
          <w:rFonts w:ascii="Times New Roman" w:hAnsi="Times New Roman" w:cs="Times New Roman"/>
          <w:kern w:val="0"/>
        </w:rPr>
        <w:t xml:space="preserve">, незнание которого ни в коем случае не будет являться оправданием в случае их нарушения. </w:t>
      </w: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 w:rsidRPr="009E3F4D">
        <w:rPr>
          <w:rFonts w:ascii="Times New Roman" w:hAnsi="Times New Roman" w:cs="Times New Roman"/>
          <w:b/>
          <w:bCs/>
          <w:kern w:val="0"/>
        </w:rPr>
        <w:t xml:space="preserve">В Запрещенный список </w:t>
      </w:r>
      <w:r w:rsidRPr="009E3F4D">
        <w:rPr>
          <w:rFonts w:ascii="Times New Roman" w:hAnsi="Times New Roman" w:cs="Times New Roman"/>
          <w:i/>
          <w:iCs/>
          <w:kern w:val="0"/>
        </w:rPr>
        <w:t>входят не только андрогенные и анаболические стероиды, но еще множество препаратов (среди которых есть те, которые легко купить в аптеке</w:t>
      </w:r>
      <w:r w:rsidR="009E3F4D">
        <w:rPr>
          <w:rFonts w:ascii="Times New Roman" w:hAnsi="Times New Roman" w:cs="Times New Roman"/>
          <w:i/>
          <w:iCs/>
          <w:kern w:val="0"/>
        </w:rPr>
        <w:t xml:space="preserve"> или магазине спортивного </w:t>
      </w:r>
      <w:proofErr w:type="gramStart"/>
      <w:r w:rsidR="009E3F4D">
        <w:rPr>
          <w:rFonts w:ascii="Times New Roman" w:hAnsi="Times New Roman" w:cs="Times New Roman"/>
          <w:i/>
          <w:iCs/>
          <w:kern w:val="0"/>
        </w:rPr>
        <w:t>питания</w:t>
      </w:r>
      <w:r w:rsidRPr="009E3F4D">
        <w:rPr>
          <w:rFonts w:ascii="Times New Roman" w:hAnsi="Times New Roman" w:cs="Times New Roman"/>
          <w:i/>
          <w:iCs/>
          <w:kern w:val="0"/>
        </w:rPr>
        <w:t>)  и</w:t>
      </w:r>
      <w:proofErr w:type="gramEnd"/>
      <w:r w:rsidRPr="009E3F4D">
        <w:rPr>
          <w:rFonts w:ascii="Times New Roman" w:hAnsi="Times New Roman" w:cs="Times New Roman"/>
          <w:i/>
          <w:iCs/>
          <w:kern w:val="0"/>
        </w:rPr>
        <w:t xml:space="preserve"> методов. </w:t>
      </w: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 w:rsidRPr="009E3F4D">
        <w:rPr>
          <w:rFonts w:ascii="Times New Roman" w:hAnsi="Times New Roman" w:cs="Times New Roman"/>
          <w:i/>
          <w:iCs/>
          <w:kern w:val="0"/>
        </w:rPr>
        <w:t>При этом важно понимать – бремя ответственности лежит исключительно на спортсмене. Именно спортсмен ответственен за все, что попадает в его организм</w:t>
      </w:r>
      <w:r w:rsidR="009E3F4D">
        <w:rPr>
          <w:rFonts w:ascii="Times New Roman" w:hAnsi="Times New Roman" w:cs="Times New Roman"/>
          <w:i/>
          <w:iCs/>
          <w:kern w:val="0"/>
        </w:rPr>
        <w:t>!</w:t>
      </w:r>
      <w:r w:rsidRPr="009E3F4D">
        <w:rPr>
          <w:rFonts w:ascii="Times New Roman" w:hAnsi="Times New Roman" w:cs="Times New Roman"/>
          <w:i/>
          <w:iCs/>
          <w:kern w:val="0"/>
        </w:rPr>
        <w:t xml:space="preserve"> «Не знал, мне прописал врач, я купил </w:t>
      </w:r>
      <w:proofErr w:type="spellStart"/>
      <w:r w:rsidRPr="009E3F4D">
        <w:rPr>
          <w:rFonts w:ascii="Times New Roman" w:hAnsi="Times New Roman" w:cs="Times New Roman"/>
          <w:i/>
          <w:iCs/>
          <w:kern w:val="0"/>
        </w:rPr>
        <w:t>спортпит</w:t>
      </w:r>
      <w:proofErr w:type="spellEnd"/>
      <w:r w:rsidRPr="009E3F4D">
        <w:rPr>
          <w:rFonts w:ascii="Times New Roman" w:hAnsi="Times New Roman" w:cs="Times New Roman"/>
          <w:i/>
          <w:iCs/>
          <w:kern w:val="0"/>
        </w:rPr>
        <w:t xml:space="preserve"> и не посмотрел состав, подмешали враги и т.п» не будет являться ни оправданием, ни смягчающим обстоятельством при вынесении решения комиссией РУСАДА. </w:t>
      </w: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</w:rPr>
      </w:pP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</w:rPr>
      </w:pPr>
      <w:r w:rsidRPr="009E3F4D">
        <w:rPr>
          <w:rFonts w:ascii="Times New Roman" w:hAnsi="Times New Roman" w:cs="Times New Roman"/>
          <w:b/>
          <w:bCs/>
          <w:kern w:val="0"/>
        </w:rPr>
        <w:t>Кто дисквалифицирует</w:t>
      </w:r>
      <w:r w:rsidR="009E3F4D">
        <w:rPr>
          <w:rFonts w:ascii="Times New Roman" w:hAnsi="Times New Roman" w:cs="Times New Roman"/>
          <w:b/>
          <w:bCs/>
          <w:kern w:val="0"/>
        </w:rPr>
        <w:t xml:space="preserve"> за нарушение </w:t>
      </w:r>
      <w:proofErr w:type="spellStart"/>
      <w:r w:rsidR="009E3F4D">
        <w:rPr>
          <w:rFonts w:ascii="Times New Roman" w:hAnsi="Times New Roman" w:cs="Times New Roman"/>
          <w:b/>
          <w:bCs/>
          <w:kern w:val="0"/>
        </w:rPr>
        <w:t>антидпоинговых</w:t>
      </w:r>
      <w:proofErr w:type="spellEnd"/>
      <w:r w:rsidR="009E3F4D">
        <w:rPr>
          <w:rFonts w:ascii="Times New Roman" w:hAnsi="Times New Roman" w:cs="Times New Roman"/>
          <w:b/>
          <w:bCs/>
          <w:kern w:val="0"/>
        </w:rPr>
        <w:t xml:space="preserve"> правил</w:t>
      </w:r>
      <w:r w:rsidRPr="009E3F4D">
        <w:rPr>
          <w:rFonts w:ascii="Times New Roman" w:hAnsi="Times New Roman" w:cs="Times New Roman"/>
          <w:b/>
          <w:bCs/>
          <w:kern w:val="0"/>
        </w:rPr>
        <w:t>?</w:t>
      </w: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</w:rPr>
      </w:pP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E3F4D">
        <w:rPr>
          <w:rFonts w:ascii="Times New Roman" w:hAnsi="Times New Roman" w:cs="Times New Roman"/>
          <w:kern w:val="0"/>
        </w:rPr>
        <w:t xml:space="preserve">Решение о дисквалификации выносит Общероссийская федерация. </w:t>
      </w: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</w:rPr>
      </w:pP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</w:rPr>
      </w:pPr>
      <w:r w:rsidRPr="009E3F4D">
        <w:rPr>
          <w:rFonts w:ascii="Times New Roman" w:hAnsi="Times New Roman" w:cs="Times New Roman"/>
          <w:b/>
          <w:bCs/>
          <w:kern w:val="0"/>
        </w:rPr>
        <w:t xml:space="preserve">НО! ВАЖНО понимать и помнить, что ни одна официальная федерация не делает </w:t>
      </w:r>
      <w:r w:rsidR="009E3F4D" w:rsidRPr="009E3F4D">
        <w:rPr>
          <w:rFonts w:ascii="Times New Roman" w:hAnsi="Times New Roman" w:cs="Times New Roman"/>
          <w:b/>
          <w:bCs/>
          <w:kern w:val="0"/>
        </w:rPr>
        <w:t>этого самостоятельно</w:t>
      </w:r>
      <w:r w:rsidRPr="009E3F4D">
        <w:rPr>
          <w:rFonts w:ascii="Times New Roman" w:hAnsi="Times New Roman" w:cs="Times New Roman"/>
          <w:b/>
          <w:bCs/>
          <w:kern w:val="0"/>
        </w:rPr>
        <w:t xml:space="preserve">, а, исключительно на основании и во исполнение решения РУСАДА! </w:t>
      </w: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E3F4D">
        <w:rPr>
          <w:rFonts w:ascii="Times New Roman" w:hAnsi="Times New Roman" w:cs="Times New Roman"/>
          <w:kern w:val="0"/>
        </w:rPr>
        <w:t xml:space="preserve">Оспорить, смягчить, </w:t>
      </w:r>
      <w:r w:rsidR="009E3F4D" w:rsidRPr="009E3F4D">
        <w:rPr>
          <w:rFonts w:ascii="Times New Roman" w:hAnsi="Times New Roman" w:cs="Times New Roman"/>
          <w:kern w:val="0"/>
        </w:rPr>
        <w:t>отменить</w:t>
      </w:r>
      <w:r w:rsidRPr="009E3F4D">
        <w:rPr>
          <w:rFonts w:ascii="Times New Roman" w:hAnsi="Times New Roman" w:cs="Times New Roman"/>
          <w:kern w:val="0"/>
        </w:rPr>
        <w:t>,</w:t>
      </w:r>
      <w:r w:rsidR="009E3F4D">
        <w:rPr>
          <w:rFonts w:ascii="Times New Roman" w:hAnsi="Times New Roman" w:cs="Times New Roman"/>
          <w:kern w:val="0"/>
        </w:rPr>
        <w:t xml:space="preserve"> не выполнить</w:t>
      </w:r>
      <w:r w:rsidRPr="009E3F4D">
        <w:rPr>
          <w:rFonts w:ascii="Times New Roman" w:hAnsi="Times New Roman" w:cs="Times New Roman"/>
          <w:kern w:val="0"/>
        </w:rPr>
        <w:t xml:space="preserve"> решение дисциплинарного комитета РУСАДА ни одна Общероссийская федерация не может, поскольку Общероссийские </w:t>
      </w:r>
      <w:r w:rsidRPr="009E3F4D">
        <w:rPr>
          <w:rFonts w:ascii="Times New Roman" w:hAnsi="Times New Roman" w:cs="Times New Roman"/>
          <w:kern w:val="0"/>
        </w:rPr>
        <w:lastRenderedPageBreak/>
        <w:t>антидопинговые правила целиком и полностью распространяются на</w:t>
      </w:r>
      <w:r w:rsidR="009E3F4D">
        <w:rPr>
          <w:rFonts w:ascii="Times New Roman" w:hAnsi="Times New Roman" w:cs="Times New Roman"/>
          <w:kern w:val="0"/>
        </w:rPr>
        <w:t xml:space="preserve"> </w:t>
      </w:r>
      <w:proofErr w:type="gramStart"/>
      <w:r w:rsidR="009E3F4D">
        <w:rPr>
          <w:rFonts w:ascii="Times New Roman" w:hAnsi="Times New Roman" w:cs="Times New Roman"/>
          <w:kern w:val="0"/>
        </w:rPr>
        <w:t xml:space="preserve">официальные </w:t>
      </w:r>
      <w:r w:rsidRPr="009E3F4D">
        <w:rPr>
          <w:rFonts w:ascii="Times New Roman" w:hAnsi="Times New Roman" w:cs="Times New Roman"/>
          <w:kern w:val="0"/>
        </w:rPr>
        <w:t xml:space="preserve"> федерации</w:t>
      </w:r>
      <w:proofErr w:type="gramEnd"/>
      <w:r w:rsidRPr="009E3F4D">
        <w:rPr>
          <w:rFonts w:ascii="Times New Roman" w:hAnsi="Times New Roman" w:cs="Times New Roman"/>
          <w:kern w:val="0"/>
        </w:rPr>
        <w:t xml:space="preserve">, без каких-либо исключений, так же безоговорочно и автоматически на Общероссийские федерации  распространяются все положения, решения, постановления, которые издает РУСАДА! </w:t>
      </w: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</w:rPr>
      </w:pPr>
      <w:r w:rsidRPr="009E3F4D">
        <w:rPr>
          <w:rFonts w:ascii="Times New Roman" w:hAnsi="Times New Roman" w:cs="Times New Roman"/>
          <w:b/>
          <w:bCs/>
          <w:kern w:val="0"/>
        </w:rPr>
        <w:t xml:space="preserve">Как быть в ситуации, когда спортсмену действительно необходимо использовать запрещенную субстанцию или метод по показаниям здоровья? </w:t>
      </w: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</w:rPr>
      </w:pP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E3F4D">
        <w:rPr>
          <w:rFonts w:ascii="Times New Roman" w:hAnsi="Times New Roman" w:cs="Times New Roman"/>
          <w:kern w:val="0"/>
        </w:rPr>
        <w:t>В соответствии с Международным стандартом по терапевтическому использованию, спортсмен имеет право использовать субстанции или методы из Запрещенного списка для лечения при наличии разрешения на терапевтическое использование (ТИ).</w:t>
      </w: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</w:rPr>
      </w:pPr>
      <w:r w:rsidRPr="009E3F4D">
        <w:rPr>
          <w:rFonts w:ascii="Times New Roman" w:hAnsi="Times New Roman" w:cs="Times New Roman"/>
          <w:b/>
          <w:bCs/>
          <w:kern w:val="0"/>
        </w:rPr>
        <w:t>Запросы на ТИ должны быть поданы в РАА «РУСАДА» </w:t>
      </w: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407790" w:rsidRPr="009E3F4D" w:rsidRDefault="0040711D" w:rsidP="0040711D">
      <w:pPr>
        <w:rPr>
          <w:rFonts w:ascii="Times New Roman" w:hAnsi="Times New Roman" w:cs="Times New Roman"/>
          <w:kern w:val="0"/>
        </w:rPr>
      </w:pPr>
      <w:r w:rsidRPr="009E3F4D">
        <w:rPr>
          <w:rFonts w:ascii="Times New Roman" w:hAnsi="Times New Roman" w:cs="Times New Roman"/>
          <w:kern w:val="0"/>
        </w:rPr>
        <w:t>Запрос на ТИ должен соответствовать требованиям действующих на момент подачи запроса Международному стандарту по терапевтическому использованию и Общероссийским антидопинговым правилам и будет рассматриваться Комитетом по терапевтическому использованию (КТИ) только после получения соответствующим образом заполненной формы запроса вместе со всеми сопутствующими документами.</w:t>
      </w:r>
    </w:p>
    <w:p w:rsidR="0040711D" w:rsidRPr="009E3F4D" w:rsidRDefault="0040711D" w:rsidP="0040711D">
      <w:pPr>
        <w:rPr>
          <w:rFonts w:ascii="Times New Roman" w:hAnsi="Times New Roman" w:cs="Times New Roman"/>
          <w:kern w:val="0"/>
        </w:rPr>
      </w:pP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E3F4D">
        <w:rPr>
          <w:rFonts w:ascii="Times New Roman" w:hAnsi="Times New Roman" w:cs="Times New Roman"/>
          <w:kern w:val="0"/>
        </w:rPr>
        <w:t>КТИ может запросить у Спортсмена или его врача любую дополнительную информацию, результаты обследований, визуализирующие исследования или другую информацию, которую он сочтет необходимой для рассмотрения запроса</w:t>
      </w: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E3F4D">
        <w:rPr>
          <w:rFonts w:ascii="Times New Roman" w:hAnsi="Times New Roman" w:cs="Times New Roman"/>
          <w:kern w:val="0"/>
        </w:rPr>
        <w:t> </w:t>
      </w: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E3F4D">
        <w:rPr>
          <w:rFonts w:ascii="Times New Roman" w:hAnsi="Times New Roman" w:cs="Times New Roman"/>
          <w:kern w:val="0"/>
        </w:rPr>
        <w:t>Запрос на ТИ должен подписан лечащим врачом и сопровождаться исчерпывающей историей болезни, включая документацию от врача (врачей), впервые поставивших диагноз (в случаях, когда это возможно), результатами всех обследований, лабораторными исследованиями и визуализирующими исследованиями, которые имеют отношение к данному запросу. В соответствии с решением КТИ, у спортсмена или его врача может быть запрошена любая дополнительная информация, анализы, визуализирующие исследования и другая информация, которую КТИ сочтет необходимой для рассмотрения запроса на ТИ. Также КТИ может обратиться за помощью к другим медицинским или научным экспертам, если это будет необходимо.</w:t>
      </w: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E3F4D">
        <w:rPr>
          <w:rFonts w:ascii="Times New Roman" w:hAnsi="Times New Roman" w:cs="Times New Roman"/>
          <w:kern w:val="0"/>
        </w:rPr>
        <w:t>Критерии получения разрешения на ТИ:</w:t>
      </w: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E3F4D">
        <w:rPr>
          <w:rFonts w:ascii="Times New Roman" w:hAnsi="Times New Roman" w:cs="Times New Roman"/>
          <w:kern w:val="0"/>
        </w:rPr>
        <w:t>- Запрещенная субстанция или запрещенный метод необходимы для лечения диагностированного заболевания, подтверждённого соответствующими клиническими данными. Использование запрещенной субстанции или запрещенного метода может частью необходимого диагностического исследования, а не лечением как таковым</w:t>
      </w: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E3F4D">
        <w:rPr>
          <w:rFonts w:ascii="Times New Roman" w:hAnsi="Times New Roman" w:cs="Times New Roman"/>
          <w:b/>
          <w:bCs/>
          <w:kern w:val="0"/>
        </w:rPr>
        <w:t xml:space="preserve">ВАЖНО! </w:t>
      </w:r>
      <w:r w:rsidRPr="009E3F4D">
        <w:rPr>
          <w:rFonts w:ascii="Times New Roman" w:hAnsi="Times New Roman" w:cs="Times New Roman"/>
          <w:kern w:val="0"/>
        </w:rPr>
        <w:t xml:space="preserve">Спортсмен, которому необходимо использовать запрещенную субстанцию и(или) запрещенный метод по медицинским показаниям, </w:t>
      </w:r>
      <w:r w:rsidRPr="009E3F4D">
        <w:rPr>
          <w:rFonts w:ascii="Times New Roman" w:hAnsi="Times New Roman" w:cs="Times New Roman"/>
          <w:b/>
          <w:bCs/>
          <w:kern w:val="0"/>
        </w:rPr>
        <w:t>должен получить разрешение на ТИ ДО начала использования или обладания указанной субстанцией и(или) методом.</w:t>
      </w:r>
      <w:r w:rsidRPr="009E3F4D">
        <w:rPr>
          <w:rFonts w:ascii="Times New Roman" w:hAnsi="Times New Roman" w:cs="Times New Roman"/>
          <w:kern w:val="0"/>
        </w:rPr>
        <w:t xml:space="preserve"> </w:t>
      </w: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E3F4D">
        <w:rPr>
          <w:rFonts w:ascii="Times New Roman" w:hAnsi="Times New Roman" w:cs="Times New Roman"/>
          <w:kern w:val="0"/>
        </w:rPr>
        <w:t xml:space="preserve">Спортсмену, нуждающемуся в разрешении, следует подать запрос на ТИ в возможно короткие сроки. Для субстанций, запрещенных в соревновательный период запрос </w:t>
      </w:r>
      <w:proofErr w:type="gramStart"/>
      <w:r w:rsidRPr="009E3F4D">
        <w:rPr>
          <w:rFonts w:ascii="Times New Roman" w:hAnsi="Times New Roman" w:cs="Times New Roman"/>
          <w:kern w:val="0"/>
        </w:rPr>
        <w:t>на ТИ</w:t>
      </w:r>
      <w:proofErr w:type="gramEnd"/>
      <w:r w:rsidRPr="009E3F4D">
        <w:rPr>
          <w:rFonts w:ascii="Times New Roman" w:hAnsi="Times New Roman" w:cs="Times New Roman"/>
          <w:kern w:val="0"/>
        </w:rPr>
        <w:t xml:space="preserve"> должен быть подан по крайней мере за 30 дней до начала соревновательного периода (в случае, если необходимо их применение в соревновательный период).</w:t>
      </w: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40711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</w:rPr>
      </w:pPr>
      <w:r w:rsidRPr="009E3F4D">
        <w:rPr>
          <w:rFonts w:ascii="Times New Roman" w:hAnsi="Times New Roman" w:cs="Times New Roman"/>
          <w:b/>
          <w:bCs/>
          <w:kern w:val="0"/>
        </w:rPr>
        <w:t>Может ли быть выдано спортсмену ретроактивное разрешение на ТИ (после применения запрещенной субстанции и/или метода)?</w:t>
      </w:r>
    </w:p>
    <w:p w:rsidR="009E3F4D" w:rsidRPr="009E3F4D" w:rsidRDefault="009E3F4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</w:rPr>
      </w:pP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E3F4D">
        <w:rPr>
          <w:rFonts w:ascii="Times New Roman" w:hAnsi="Times New Roman" w:cs="Times New Roman"/>
          <w:kern w:val="0"/>
        </w:rPr>
        <w:t>Да, в следующих случаях:</w:t>
      </w: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E3F4D">
        <w:rPr>
          <w:rFonts w:ascii="Times New Roman" w:hAnsi="Times New Roman" w:cs="Times New Roman"/>
          <w:kern w:val="0"/>
        </w:rPr>
        <w:t>а) при оказании неотложной медицинской помощи или помощи при резком ухудшении состояния здоровья;</w:t>
      </w: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E3F4D">
        <w:rPr>
          <w:rFonts w:ascii="Times New Roman" w:hAnsi="Times New Roman" w:cs="Times New Roman"/>
          <w:kern w:val="0"/>
        </w:rPr>
        <w:t> </w:t>
      </w: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E3F4D">
        <w:rPr>
          <w:rFonts w:ascii="Times New Roman" w:hAnsi="Times New Roman" w:cs="Times New Roman"/>
          <w:kern w:val="0"/>
        </w:rPr>
        <w:t>б) при отсутствии достаточного времени, возможностей или наличие других исключительных обстоятельств, в результате которых спортсмен не смог подать (или КТИ не смог рассмотреть) запрос на ТИ до отбора проб;</w:t>
      </w: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E3F4D">
        <w:rPr>
          <w:rFonts w:ascii="Times New Roman" w:hAnsi="Times New Roman" w:cs="Times New Roman"/>
          <w:kern w:val="0"/>
        </w:rPr>
        <w:t> </w:t>
      </w: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E3F4D">
        <w:rPr>
          <w:rFonts w:ascii="Times New Roman" w:hAnsi="Times New Roman" w:cs="Times New Roman"/>
          <w:kern w:val="0"/>
        </w:rPr>
        <w:t>в) спортсмен не является спортсменом национального и международного уровня;</w:t>
      </w: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E3F4D">
        <w:rPr>
          <w:rFonts w:ascii="Times New Roman" w:hAnsi="Times New Roman" w:cs="Times New Roman"/>
          <w:kern w:val="0"/>
        </w:rPr>
        <w:t> </w:t>
      </w: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E3F4D">
        <w:rPr>
          <w:rFonts w:ascii="Times New Roman" w:hAnsi="Times New Roman" w:cs="Times New Roman"/>
          <w:kern w:val="0"/>
        </w:rPr>
        <w:t>г) в случае использования во вне соревновательный период в терапевтических целях запрещенных субстанций, которые запрещены только в соревновательный период (данным спортсменам настоятельно рекомендуется иметь полный комплект медицинских документов, подтверждающих соответствие критериям выдачи ТИ, см. выше). Данное положение применяется в случаях, когда спортсмен использует в терапевтических целях во вне соревновательный период субстанцию, которая запрещена только в соревновательный период, однако, существует риск сохранения субстанции в организме в соревновательный период.</w:t>
      </w:r>
    </w:p>
    <w:p w:rsidR="0040711D" w:rsidRPr="009E3F4D" w:rsidRDefault="0040711D" w:rsidP="00407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E3F4D">
        <w:rPr>
          <w:rFonts w:ascii="Times New Roman" w:hAnsi="Times New Roman" w:cs="Times New Roman"/>
          <w:kern w:val="0"/>
        </w:rPr>
        <w:t> </w:t>
      </w:r>
    </w:p>
    <w:p w:rsidR="0040711D" w:rsidRDefault="0040711D" w:rsidP="0040711D">
      <w:pPr>
        <w:rPr>
          <w:rFonts w:ascii="Times New Roman" w:hAnsi="Times New Roman" w:cs="Times New Roman"/>
          <w:kern w:val="0"/>
        </w:rPr>
      </w:pPr>
      <w:r w:rsidRPr="009E3F4D">
        <w:rPr>
          <w:rFonts w:ascii="Times New Roman" w:hAnsi="Times New Roman" w:cs="Times New Roman"/>
          <w:kern w:val="0"/>
        </w:rPr>
        <w:t>В исключительных обстоятельствах спортсмен может обратиться за получением и получить ретроактивное разрешение на ТИ, если, принимая во внимание цель Кодекса, будет явно несправедливо отказать в выдаче ретроактивного разрешения. Антидопинговая организация может одобрить ретроактивный запрос на ТИ согласно данному положению только при условии предварительного одобрения ВАДА.</w:t>
      </w:r>
    </w:p>
    <w:p w:rsidR="00FE223F" w:rsidRDefault="00FE223F" w:rsidP="0040711D">
      <w:pPr>
        <w:rPr>
          <w:rFonts w:ascii="Times New Roman" w:hAnsi="Times New Roman" w:cs="Times New Roman"/>
          <w:kern w:val="0"/>
        </w:rPr>
      </w:pPr>
    </w:p>
    <w:p w:rsidR="00FE223F" w:rsidRDefault="00FE223F" w:rsidP="0040711D">
      <w:pPr>
        <w:rPr>
          <w:rFonts w:ascii="Times New Roman" w:hAnsi="Times New Roman" w:cs="Times New Roman"/>
          <w:kern w:val="0"/>
        </w:rPr>
      </w:pPr>
    </w:p>
    <w:p w:rsidR="00FE223F" w:rsidRPr="009E3F4D" w:rsidRDefault="00FE223F" w:rsidP="004071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</w:rPr>
        <w:t xml:space="preserve"> </w:t>
      </w:r>
    </w:p>
    <w:sectPr w:rsidR="00FE223F" w:rsidRPr="009E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1D"/>
    <w:rsid w:val="00184A5B"/>
    <w:rsid w:val="001B61D1"/>
    <w:rsid w:val="002F7ED4"/>
    <w:rsid w:val="0040711D"/>
    <w:rsid w:val="00446223"/>
    <w:rsid w:val="00790254"/>
    <w:rsid w:val="009E3F4D"/>
    <w:rsid w:val="00A7571B"/>
    <w:rsid w:val="00F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6AB42"/>
  <w15:chartTrackingRefBased/>
  <w15:docId w15:val="{C06D6BE4-23D8-B14E-A81A-B65BE011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2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2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Доброрезов</dc:creator>
  <cp:keywords/>
  <dc:description/>
  <cp:lastModifiedBy>Иван Доброрезов</cp:lastModifiedBy>
  <cp:revision>4</cp:revision>
  <dcterms:created xsi:type="dcterms:W3CDTF">2023-06-28T11:37:00Z</dcterms:created>
  <dcterms:modified xsi:type="dcterms:W3CDTF">2023-06-29T10:50:00Z</dcterms:modified>
</cp:coreProperties>
</file>